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29" w:rsidRPr="00D36F64" w:rsidRDefault="00B1339A" w:rsidP="00D36F64">
      <w:pPr>
        <w:jc w:val="center"/>
        <w:rPr>
          <w:b/>
          <w:sz w:val="36"/>
          <w:szCs w:val="36"/>
        </w:rPr>
      </w:pPr>
      <w:r w:rsidRPr="00D36F64">
        <w:rPr>
          <w:b/>
          <w:sz w:val="36"/>
          <w:szCs w:val="36"/>
        </w:rPr>
        <w:t xml:space="preserve">Upgrade Vintage Brass Steam with </w:t>
      </w:r>
      <w:r w:rsidR="00B50DD1">
        <w:rPr>
          <w:b/>
          <w:sz w:val="36"/>
          <w:szCs w:val="36"/>
        </w:rPr>
        <w:t>R</w:t>
      </w:r>
      <w:r w:rsidRPr="00D36F64">
        <w:rPr>
          <w:b/>
          <w:sz w:val="36"/>
          <w:szCs w:val="36"/>
        </w:rPr>
        <w:t>esistance Soldering</w:t>
      </w:r>
    </w:p>
    <w:p w:rsidR="00B1339A" w:rsidRPr="00D36F64" w:rsidRDefault="00B1339A" w:rsidP="00D36F64">
      <w:pPr>
        <w:jc w:val="right"/>
        <w:rPr>
          <w:i/>
          <w:sz w:val="32"/>
          <w:szCs w:val="32"/>
        </w:rPr>
      </w:pPr>
      <w:r w:rsidRPr="00D36F64">
        <w:rPr>
          <w:i/>
          <w:sz w:val="32"/>
          <w:szCs w:val="32"/>
        </w:rPr>
        <w:t>Bob Chapman</w:t>
      </w:r>
    </w:p>
    <w:p w:rsidR="00B1339A" w:rsidRDefault="00B1339A"/>
    <w:p w:rsidR="004E7B99" w:rsidRPr="00B50DD1" w:rsidRDefault="00B1339A">
      <w:pPr>
        <w:rPr>
          <w:sz w:val="24"/>
          <w:szCs w:val="24"/>
        </w:rPr>
      </w:pPr>
      <w:r w:rsidRPr="00B50DD1">
        <w:rPr>
          <w:sz w:val="24"/>
          <w:szCs w:val="24"/>
        </w:rPr>
        <w:t xml:space="preserve">Does your early brass </w:t>
      </w:r>
      <w:r w:rsidR="004E7B99" w:rsidRPr="00B50DD1">
        <w:rPr>
          <w:sz w:val="24"/>
          <w:szCs w:val="24"/>
        </w:rPr>
        <w:t xml:space="preserve">model </w:t>
      </w:r>
      <w:r w:rsidRPr="00B50DD1">
        <w:rPr>
          <w:sz w:val="24"/>
          <w:szCs w:val="24"/>
        </w:rPr>
        <w:t xml:space="preserve">feature crude detail such as </w:t>
      </w:r>
      <w:r w:rsidR="00D36F64" w:rsidRPr="00B50DD1">
        <w:rPr>
          <w:sz w:val="24"/>
          <w:szCs w:val="24"/>
        </w:rPr>
        <w:t>turning</w:t>
      </w:r>
      <w:r w:rsidR="00170C98" w:rsidRPr="00B50DD1">
        <w:rPr>
          <w:sz w:val="24"/>
          <w:szCs w:val="24"/>
        </w:rPr>
        <w:t>s</w:t>
      </w:r>
      <w:r w:rsidR="00D36F64" w:rsidRPr="00B50DD1">
        <w:rPr>
          <w:sz w:val="24"/>
          <w:szCs w:val="24"/>
        </w:rPr>
        <w:t xml:space="preserve">, </w:t>
      </w:r>
      <w:r w:rsidRPr="00B50DD1">
        <w:rPr>
          <w:sz w:val="24"/>
          <w:szCs w:val="24"/>
        </w:rPr>
        <w:t>stampings</w:t>
      </w:r>
      <w:r w:rsidR="00D36F64" w:rsidRPr="00B50DD1">
        <w:rPr>
          <w:sz w:val="24"/>
          <w:szCs w:val="24"/>
        </w:rPr>
        <w:t>,</w:t>
      </w:r>
      <w:r w:rsidRPr="00B50DD1">
        <w:rPr>
          <w:sz w:val="24"/>
          <w:szCs w:val="24"/>
        </w:rPr>
        <w:t xml:space="preserve"> or </w:t>
      </w:r>
      <w:proofErr w:type="spellStart"/>
      <w:r w:rsidRPr="00B50DD1">
        <w:rPr>
          <w:sz w:val="24"/>
          <w:szCs w:val="24"/>
        </w:rPr>
        <w:t>coinings</w:t>
      </w:r>
      <w:proofErr w:type="spellEnd"/>
      <w:r w:rsidR="00731260">
        <w:rPr>
          <w:sz w:val="24"/>
          <w:szCs w:val="24"/>
        </w:rPr>
        <w:t xml:space="preserve"> – or lack</w:t>
      </w:r>
      <w:r w:rsidRPr="00B50DD1">
        <w:rPr>
          <w:sz w:val="24"/>
          <w:szCs w:val="24"/>
        </w:rPr>
        <w:t xml:space="preserve"> important detail</w:t>
      </w:r>
      <w:r w:rsidR="00B50DD1">
        <w:rPr>
          <w:sz w:val="24"/>
          <w:szCs w:val="24"/>
        </w:rPr>
        <w:t>s</w:t>
      </w:r>
      <w:r w:rsidRPr="00B50DD1">
        <w:rPr>
          <w:sz w:val="24"/>
          <w:szCs w:val="24"/>
        </w:rPr>
        <w:t xml:space="preserve">? </w:t>
      </w:r>
      <w:r w:rsidR="004E7B99" w:rsidRPr="00B50DD1">
        <w:rPr>
          <w:sz w:val="24"/>
          <w:szCs w:val="24"/>
        </w:rPr>
        <w:t>Does</w:t>
      </w:r>
      <w:r w:rsidRPr="00B50DD1">
        <w:rPr>
          <w:sz w:val="24"/>
          <w:szCs w:val="24"/>
        </w:rPr>
        <w:t xml:space="preserve"> your brass USRA steamer </w:t>
      </w:r>
      <w:r w:rsidR="00D36F64" w:rsidRPr="00B50DD1">
        <w:rPr>
          <w:sz w:val="24"/>
          <w:szCs w:val="24"/>
        </w:rPr>
        <w:t xml:space="preserve">or diesel </w:t>
      </w:r>
      <w:r w:rsidR="004E7B99" w:rsidRPr="00B50DD1">
        <w:rPr>
          <w:sz w:val="24"/>
          <w:szCs w:val="24"/>
        </w:rPr>
        <w:t>need</w:t>
      </w:r>
      <w:r w:rsidRPr="00B50DD1">
        <w:rPr>
          <w:sz w:val="24"/>
          <w:szCs w:val="24"/>
        </w:rPr>
        <w:t xml:space="preserve"> road</w:t>
      </w:r>
      <w:r w:rsidR="004E7B99" w:rsidRPr="00B50DD1">
        <w:rPr>
          <w:sz w:val="24"/>
          <w:szCs w:val="24"/>
        </w:rPr>
        <w:t>-specific details</w:t>
      </w:r>
      <w:r w:rsidRPr="00B50DD1">
        <w:rPr>
          <w:sz w:val="24"/>
          <w:szCs w:val="24"/>
        </w:rPr>
        <w:t>? If so, resistance soldering offers a</w:t>
      </w:r>
      <w:r w:rsidR="00D36F64" w:rsidRPr="00B50DD1">
        <w:rPr>
          <w:sz w:val="24"/>
          <w:szCs w:val="24"/>
        </w:rPr>
        <w:t xml:space="preserve"> simple and</w:t>
      </w:r>
      <w:r w:rsidRPr="00B50DD1">
        <w:rPr>
          <w:sz w:val="24"/>
          <w:szCs w:val="24"/>
        </w:rPr>
        <w:t xml:space="preserve"> fun </w:t>
      </w:r>
      <w:r w:rsidR="00CB4029">
        <w:rPr>
          <w:sz w:val="24"/>
          <w:szCs w:val="24"/>
        </w:rPr>
        <w:t xml:space="preserve">(yes, this type of </w:t>
      </w:r>
      <w:bookmarkStart w:id="0" w:name="_GoBack"/>
      <w:bookmarkEnd w:id="0"/>
      <w:r w:rsidR="00CB4029">
        <w:rPr>
          <w:sz w:val="24"/>
          <w:szCs w:val="24"/>
        </w:rPr>
        <w:t xml:space="preserve">soldering is fun!) </w:t>
      </w:r>
      <w:r w:rsidRPr="00B50DD1">
        <w:rPr>
          <w:sz w:val="24"/>
          <w:szCs w:val="24"/>
        </w:rPr>
        <w:t xml:space="preserve">pathway to </w:t>
      </w:r>
      <w:r w:rsidR="00B50DD1" w:rsidRPr="00B50DD1">
        <w:rPr>
          <w:sz w:val="24"/>
          <w:szCs w:val="24"/>
        </w:rPr>
        <w:t>improv</w:t>
      </w:r>
      <w:r w:rsidR="00F305B4">
        <w:rPr>
          <w:sz w:val="24"/>
          <w:szCs w:val="24"/>
        </w:rPr>
        <w:t>e</w:t>
      </w:r>
      <w:r w:rsidR="00B50DD1" w:rsidRPr="00B50DD1">
        <w:rPr>
          <w:sz w:val="24"/>
          <w:szCs w:val="24"/>
        </w:rPr>
        <w:t xml:space="preserve"> your </w:t>
      </w:r>
      <w:r w:rsidRPr="00B50DD1">
        <w:rPr>
          <w:sz w:val="24"/>
          <w:szCs w:val="24"/>
        </w:rPr>
        <w:t xml:space="preserve">brass </w:t>
      </w:r>
      <w:r w:rsidR="00B50DD1" w:rsidRPr="00B50DD1">
        <w:rPr>
          <w:sz w:val="24"/>
          <w:szCs w:val="24"/>
        </w:rPr>
        <w:t>model</w:t>
      </w:r>
      <w:r w:rsidR="00F305B4">
        <w:rPr>
          <w:sz w:val="24"/>
          <w:szCs w:val="24"/>
        </w:rPr>
        <w:t>s</w:t>
      </w:r>
      <w:r w:rsidR="00B50DD1" w:rsidRPr="00B50DD1">
        <w:rPr>
          <w:sz w:val="24"/>
          <w:szCs w:val="24"/>
        </w:rPr>
        <w:t xml:space="preserve"> to </w:t>
      </w:r>
      <w:r w:rsidRPr="00B50DD1">
        <w:rPr>
          <w:sz w:val="24"/>
          <w:szCs w:val="24"/>
        </w:rPr>
        <w:t>prototype model</w:t>
      </w:r>
      <w:r w:rsidR="00B50DD1" w:rsidRPr="00B50DD1">
        <w:rPr>
          <w:sz w:val="24"/>
          <w:szCs w:val="24"/>
        </w:rPr>
        <w:t>ing standards</w:t>
      </w:r>
      <w:r w:rsidRPr="00B50DD1">
        <w:rPr>
          <w:sz w:val="24"/>
          <w:szCs w:val="24"/>
        </w:rPr>
        <w:t xml:space="preserve">. </w:t>
      </w:r>
    </w:p>
    <w:p w:rsidR="00D36F64" w:rsidRPr="00B50DD1" w:rsidRDefault="00D36F64">
      <w:pPr>
        <w:rPr>
          <w:sz w:val="24"/>
          <w:szCs w:val="24"/>
        </w:rPr>
      </w:pPr>
    </w:p>
    <w:p w:rsidR="00D2122B" w:rsidRDefault="00D36F64" w:rsidP="00D36F6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B50DD1">
        <w:rPr>
          <w:rFonts w:asciiTheme="minorHAnsi" w:hAnsiTheme="minorHAnsi"/>
        </w:rPr>
        <w:t xml:space="preserve">Resistance soldering involves passing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 </w:t>
      </w:r>
      <w:r w:rsidR="00F305B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strong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controlled electric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al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current through a joint to instantaneously heat it above the melting point of solder. 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 primary advantage of resistance soldering is the ability to achieve a strong joint without melting adjacent joints. </w:t>
      </w:r>
    </w:p>
    <w:p w:rsidR="00E50CA2" w:rsidRPr="00B50DD1" w:rsidRDefault="00E50CA2" w:rsidP="00D36F6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:rsidR="00732C7C" w:rsidRPr="00B50DD1" w:rsidRDefault="00D36F64" w:rsidP="00D36F6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 resistance soldering unit consists of a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power supply (200W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for HO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)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a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carbon-tipped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probe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,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and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ground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; 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soldering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tweezers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are sometimes handy in place of the probe and ground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Acid flux and small-diameter solder (e.g. .031”) works well with resistance soldering.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RSU’s are available from P-B-L 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(P-B-L.com)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and </w:t>
      </w:r>
      <w:proofErr w:type="spellStart"/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MicroMark</w:t>
      </w:r>
      <w:proofErr w:type="spellEnd"/>
      <w:r w:rsidR="00732C7C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or can be home-built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following</w:t>
      </w:r>
      <w:r w:rsidR="00732C7C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on-line instructions. </w:t>
      </w:r>
    </w:p>
    <w:p w:rsidR="00732C7C" w:rsidRPr="00B50DD1" w:rsidRDefault="00732C7C" w:rsidP="00D36F6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:rsidR="004E7B99" w:rsidRPr="00B50DD1" w:rsidRDefault="00F305B4" w:rsidP="00732C7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 vintage brass steam locomotive is often an upgrade candidate. 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>I</w:t>
      </w:r>
      <w:r w:rsidR="00732C7C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deally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>, your choice will be a locomotive</w:t>
      </w:r>
      <w:r w:rsidR="00732C7C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which is already dimensionally accurate, “looks right,” is solidly assembled, and runs well. A good photo from your era of each side of the specific locomotive number that you are modeling is a big help in getting things right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; the more photos the better</w:t>
      </w:r>
      <w:r w:rsidR="00732C7C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  </w:t>
      </w:r>
    </w:p>
    <w:p w:rsidR="00732C7C" w:rsidRPr="00B50DD1" w:rsidRDefault="00732C7C" w:rsidP="00732C7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:rsidR="00732C7C" w:rsidRPr="00B50DD1" w:rsidRDefault="00732C7C" w:rsidP="00732C7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 strong variety of brass parts is offered by Cal-Scale and </w:t>
      </w:r>
      <w:r w:rsidR="00BF3F93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Cary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(both available at </w:t>
      </w:r>
      <w:r w:rsidR="00BF3F93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b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owser</w:t>
      </w:r>
      <w:r w:rsidR="00BF3F93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trains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.com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)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and Precision Scale </w:t>
      </w:r>
      <w:r w:rsidR="00BF3F93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(precisionscaleco.com). 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>Brass r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aw materials such as sheet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stock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safety tread, 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bar 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st</w:t>
      </w:r>
      <w:r w:rsidR="00CB4029">
        <w:rPr>
          <w:rFonts w:asciiTheme="minorHAnsi" w:eastAsiaTheme="minorEastAsia" w:hAnsiTheme="minorHAnsi" w:cstheme="minorBidi"/>
          <w:color w:val="000000" w:themeColor="text1"/>
          <w:kern w:val="24"/>
        </w:rPr>
        <w:t>ock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and wire 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can be found at 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P</w:t>
      </w:r>
      <w:r w:rsidR="007439EA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recision Scale</w:t>
      </w:r>
      <w:r w:rsidR="00170C9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K&amp;S, and Detail Associates. </w:t>
      </w:r>
    </w:p>
    <w:p w:rsidR="007439EA" w:rsidRPr="00B50DD1" w:rsidRDefault="007439EA" w:rsidP="00732C7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:rsidR="00B1339A" w:rsidRPr="00B50DD1" w:rsidRDefault="007439EA" w:rsidP="007439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B50DD1">
        <w:rPr>
          <w:rFonts w:asciiTheme="minorHAnsi" w:eastAsiaTheme="minorEastAsia" w:hAnsiTheme="minorHAnsi" w:cstheme="minorBidi"/>
          <w:color w:val="000000" w:themeColor="text1"/>
          <w:kern w:val="24"/>
          <w:u w:val="single"/>
        </w:rPr>
        <w:t>Resistance Soldering Basics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– Be sure your joint is clean. 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>Se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lect a 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power level on </w:t>
      </w:r>
      <w:r w:rsidR="00CB4029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the 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power supply; start low, increase if n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>ot enough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. Clamp model in grounded vise. Pre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-tin the part and the substrate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(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I often use a conventional soldering gun for this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)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.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Apply acid flux to the joint. 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With one hand 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(protect fingers) </w:t>
      </w:r>
      <w:r w:rsidR="00CB4029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or pliers, 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>h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old the part firmly against the substrate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with the other hand </w:t>
      </w:r>
      <w:r w:rsidR="00CB4029">
        <w:rPr>
          <w:rFonts w:asciiTheme="minorHAnsi" w:eastAsiaTheme="minorEastAsia" w:hAnsiTheme="minorHAnsi" w:cstheme="minorBidi"/>
          <w:color w:val="000000" w:themeColor="text1"/>
          <w:kern w:val="24"/>
        </w:rPr>
        <w:t>hold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the probe </w:t>
      </w:r>
      <w:r w:rsidR="00CB4029">
        <w:rPr>
          <w:rFonts w:asciiTheme="minorHAnsi" w:eastAsiaTheme="minorEastAsia" w:hAnsiTheme="minorHAnsi" w:cstheme="minorBidi"/>
          <w:color w:val="000000" w:themeColor="text1"/>
          <w:kern w:val="24"/>
        </w:rPr>
        <w:t>against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the part,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and depress the foot pedal a couple of seconds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to apply the current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; do not move the part 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or the probe 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while the pedal is depressed. </w:t>
      </w:r>
      <w:r w:rsidR="00D44715">
        <w:rPr>
          <w:rFonts w:asciiTheme="minorHAnsi" w:eastAsiaTheme="minorEastAsia" w:hAnsiTheme="minorHAnsi" w:cstheme="minorBidi"/>
          <w:color w:val="000000" w:themeColor="text1"/>
          <w:kern w:val="24"/>
        </w:rPr>
        <w:t>Click - - - Click, the joint is soldered; t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he joint will cool almost immediately. 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Remove excess solder 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as needed 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with </w:t>
      </w:r>
      <w:proofErr w:type="spellStart"/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NoClean</w:t>
      </w:r>
      <w:proofErr w:type="spellEnd"/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mesh. After each session, wash the acid flux from the model with soap and water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to prevent </w:t>
      </w:r>
      <w:r w:rsidR="0073126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joint 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corrosion</w:t>
      </w:r>
      <w:r w:rsidR="00D2122B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</w:t>
      </w:r>
      <w:r w:rsidR="00B50DD1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Note – all </w:t>
      </w:r>
      <w:r w:rsidR="00C270C8"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of this is covered in a thorough and informative how-to DVD, available from P-B-L. 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</w:p>
    <w:p w:rsidR="00DC5C7A" w:rsidRPr="00B50DD1" w:rsidRDefault="00DC5C7A" w:rsidP="007439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:rsidR="00DC5C7A" w:rsidRPr="00B50DD1" w:rsidRDefault="00DC5C7A" w:rsidP="007439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u w:val="single"/>
        </w:rPr>
      </w:pPr>
      <w:r w:rsidRPr="00B50DD1">
        <w:rPr>
          <w:rFonts w:asciiTheme="minorHAnsi" w:eastAsiaTheme="minorEastAsia" w:hAnsiTheme="minorHAnsi" w:cstheme="minorBidi"/>
          <w:color w:val="000000" w:themeColor="text1"/>
          <w:kern w:val="24"/>
          <w:u w:val="single"/>
        </w:rPr>
        <w:t>Bonus Tip References:</w:t>
      </w:r>
    </w:p>
    <w:p w:rsidR="00DC5C7A" w:rsidRPr="00B50DD1" w:rsidRDefault="00DC5C7A" w:rsidP="007439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“</w:t>
      </w:r>
      <w:proofErr w:type="spellStart"/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Stripemaster</w:t>
      </w:r>
      <w:proofErr w:type="spellEnd"/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,” </w:t>
      </w:r>
      <w:r w:rsidRPr="00F305B4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>Model Railroader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, 3/02</w:t>
      </w:r>
    </w:p>
    <w:p w:rsidR="00DC5C7A" w:rsidRPr="00B50DD1" w:rsidRDefault="00DC5C7A" w:rsidP="007439EA">
      <w:pPr>
        <w:pStyle w:val="NormalWeb"/>
        <w:spacing w:before="0" w:beforeAutospacing="0" w:after="0" w:afterAutospacing="0"/>
      </w:pP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“Painting Trim with Decals,” </w:t>
      </w:r>
      <w:r w:rsidRPr="00F305B4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>Model Railroader</w:t>
      </w:r>
      <w:r w:rsidRPr="00B50DD1">
        <w:rPr>
          <w:rFonts w:asciiTheme="minorHAnsi" w:eastAsiaTheme="minorEastAsia" w:hAnsiTheme="minorHAnsi" w:cstheme="minorBidi"/>
          <w:color w:val="000000" w:themeColor="text1"/>
          <w:kern w:val="24"/>
        </w:rPr>
        <w:t>, 6/04</w:t>
      </w:r>
    </w:p>
    <w:sectPr w:rsidR="00DC5C7A" w:rsidRPr="00B50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9A"/>
    <w:rsid w:val="00170C98"/>
    <w:rsid w:val="004E7B99"/>
    <w:rsid w:val="00731260"/>
    <w:rsid w:val="00732C7C"/>
    <w:rsid w:val="007439EA"/>
    <w:rsid w:val="00B1339A"/>
    <w:rsid w:val="00B50DD1"/>
    <w:rsid w:val="00BF3F93"/>
    <w:rsid w:val="00C270C8"/>
    <w:rsid w:val="00CB4029"/>
    <w:rsid w:val="00D2122B"/>
    <w:rsid w:val="00D36F64"/>
    <w:rsid w:val="00D44715"/>
    <w:rsid w:val="00DC5C7A"/>
    <w:rsid w:val="00E50CA2"/>
    <w:rsid w:val="00EB4729"/>
    <w:rsid w:val="00F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F06B2-9106-4F71-B1F2-97F9952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28</cp:revision>
  <dcterms:created xsi:type="dcterms:W3CDTF">2019-09-07T16:21:00Z</dcterms:created>
  <dcterms:modified xsi:type="dcterms:W3CDTF">2019-09-09T23:13:00Z</dcterms:modified>
</cp:coreProperties>
</file>